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41" w:rsidRDefault="00D60F41" w:rsidP="00D60F41">
      <w:bookmarkStart w:id="0" w:name="_GoBack"/>
      <w:bookmarkEnd w:id="0"/>
      <w:r>
        <w:t>Name _____________________________________________</w:t>
      </w:r>
      <w:r>
        <w:br/>
        <w:t>Perceiving is Believing</w:t>
      </w:r>
      <w:r>
        <w:br/>
        <w:t>Crash Course Psychology #7</w:t>
      </w:r>
    </w:p>
    <w:p w:rsidR="00D60F41" w:rsidRDefault="00D60F41" w:rsidP="00D60F41">
      <w:pPr>
        <w:pStyle w:val="ListParagraph"/>
        <w:numPr>
          <w:ilvl w:val="0"/>
          <w:numId w:val="10"/>
        </w:numPr>
      </w:pPr>
      <w:r>
        <w:t>What is perception?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0"/>
          <w:numId w:val="10"/>
        </w:numPr>
      </w:pPr>
      <w:r>
        <w:t>What is a perceptual set?</w:t>
      </w:r>
      <w:r>
        <w:br/>
      </w:r>
      <w:r>
        <w:br/>
      </w:r>
    </w:p>
    <w:p w:rsidR="00D60F41" w:rsidRPr="007617E6" w:rsidRDefault="00D60F41" w:rsidP="00D60F41">
      <w:pPr>
        <w:ind w:left="360"/>
        <w:jc w:val="center"/>
        <w:rPr>
          <w:b/>
          <w:sz w:val="40"/>
        </w:rPr>
      </w:pPr>
      <w:r w:rsidRPr="007617E6">
        <w:rPr>
          <w:b/>
          <w:sz w:val="40"/>
        </w:rPr>
        <w:t xml:space="preserve">Seeing </w:t>
      </w:r>
      <w:proofErr w:type="gramStart"/>
      <w:r w:rsidRPr="007617E6">
        <w:rPr>
          <w:b/>
          <w:sz w:val="40"/>
        </w:rPr>
        <w:t>is believing</w:t>
      </w:r>
      <w:proofErr w:type="gramEnd"/>
      <w:r w:rsidRPr="007617E6">
        <w:rPr>
          <w:b/>
          <w:sz w:val="40"/>
        </w:rPr>
        <w:t xml:space="preserve"> and believing is seeing.</w:t>
      </w:r>
      <w:r>
        <w:rPr>
          <w:b/>
          <w:sz w:val="40"/>
        </w:rPr>
        <w:br/>
      </w:r>
    </w:p>
    <w:p w:rsidR="00D60F41" w:rsidRDefault="00D60F41" w:rsidP="00D60F41">
      <w:pPr>
        <w:pStyle w:val="ListParagraph"/>
        <w:numPr>
          <w:ilvl w:val="0"/>
          <w:numId w:val="10"/>
        </w:numPr>
      </w:pPr>
      <w:r>
        <w:t>How does each of the following help understand what you see?</w:t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Context: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Culture: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0"/>
          <w:numId w:val="10"/>
        </w:numPr>
      </w:pPr>
      <w:r>
        <w:t>Form Perception:</w:t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Figure Ground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Proximity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Continuity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Closure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0"/>
          <w:numId w:val="10"/>
        </w:numPr>
      </w:pPr>
      <w:r>
        <w:t>Label the diagrams below with the above words (a-d only)</w:t>
      </w:r>
    </w:p>
    <w:p w:rsidR="00D60F41" w:rsidRPr="00D462BE" w:rsidRDefault="00D60F41" w:rsidP="00D60F41">
      <w:pPr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ab/>
      </w:r>
      <w:r w:rsidRPr="00915CEA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45328F65" wp14:editId="3FB3EE8F">
            <wp:extent cx="1190625" cy="745331"/>
            <wp:effectExtent l="0" t="0" r="0" b="0"/>
            <wp:docPr id="2" name="Picture 2" descr="http://t1.gstatic.com/images?q=tbn:ANd9GcSXc6cfTw-6eJTE4Y_CtPibIezss_tDVq-tZWmpPiWE5jateK8O:mesosyn.com/mental8-8q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Xc6cfTw-6eJTE4Y_CtPibIezss_tDVq-tZWmpPiWE5jateK8O:mesosyn.com/mental8-8q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9410" cy="75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ab/>
      </w:r>
      <w:r w:rsidRPr="00915CEA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74D3A7C2" wp14:editId="76D7A613">
            <wp:extent cx="923925" cy="800100"/>
            <wp:effectExtent l="0" t="0" r="9525" b="0"/>
            <wp:docPr id="3" name="Picture 3" descr="http://t0.gstatic.com/images?q=tbn:ANd9GcSOBnWtucII7OT8Lc_TJDg177To6o5MCjSbqRUE8iwb2lB3CSag:allpsych.com/images/Gestalt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SOBnWtucII7OT8Lc_TJDg177To6o5MCjSbqRUE8iwb2lB3CSag:allpsych.com/images/Gestalt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73" r="25445" b="31148"/>
                    <a:stretch/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462BE"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</w:t>
      </w:r>
      <w:r w:rsidRPr="00D462BE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4A0B169F" wp14:editId="266FA502">
            <wp:extent cx="1104900" cy="836027"/>
            <wp:effectExtent l="0" t="0" r="0" b="2540"/>
            <wp:docPr id="4" name="Picture 4" descr="http://t3.gstatic.com/images?q=tbn:ANd9GcTp5DFMZfPJNtbdrkwP3fNWU6M2dJKABF0yqDskbxHhquOH0BB_Jw:upload.wikimedia.org/wikipedia/commons/6/63/Reification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Tp5DFMZfPJNtbdrkwP3fNWU6M2dJKABF0yqDskbxHhquOH0BB_Jw:upload.wikimedia.org/wikipedia/commons/6/63/Reification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45" t="49874"/>
                    <a:stretch/>
                  </pic:blipFill>
                  <pic:spPr bwMode="auto">
                    <a:xfrm>
                      <a:off x="0" y="0"/>
                      <a:ext cx="1117872" cy="84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462BE"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 </w:t>
      </w:r>
      <w:r w:rsidRPr="00D462BE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241A1000" wp14:editId="16E4946A">
            <wp:extent cx="2143125" cy="550528"/>
            <wp:effectExtent l="0" t="0" r="0" b="2540"/>
            <wp:docPr id="5" name="Picture 5" descr="http://t1.gstatic.com/images?q=tbn:ANd9GcRvYyFtfJVgy4QoUe_SR4fRYHaUC9K_fZIPXvIrpwtsG1PxNuy6:img.sparknotes.com/figures/4/4fd3740dd361cb3829a3962b76273b61/05.05.proximity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RvYyFtfJVgy4QoUe_SR4fRYHaUC9K_fZIPXvIrpwtsG1PxNuy6:img.sparknotes.com/figures/4/4fd3740dd361cb3829a3962b76273b61/05.05.proximity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869" cy="56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br/>
      </w:r>
    </w:p>
    <w:p w:rsidR="00D60F41" w:rsidRDefault="00D60F41" w:rsidP="00D60F41">
      <w:pPr>
        <w:pStyle w:val="ListParagraph"/>
        <w:numPr>
          <w:ilvl w:val="0"/>
          <w:numId w:val="10"/>
        </w:numPr>
      </w:pPr>
      <w:r>
        <w:lastRenderedPageBreak/>
        <w:t>Seeing depth:</w:t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Binocular cues: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Monocular cues: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2"/>
          <w:numId w:val="10"/>
        </w:numPr>
      </w:pPr>
      <w:r>
        <w:t>Relative Size and Height:</w:t>
      </w:r>
    </w:p>
    <w:p w:rsidR="00D60F41" w:rsidRDefault="00D60F41" w:rsidP="00D60F41"/>
    <w:p w:rsidR="00D60F41" w:rsidRDefault="00D60F41" w:rsidP="00D60F41">
      <w:pPr>
        <w:pStyle w:val="ListParagraph"/>
        <w:numPr>
          <w:ilvl w:val="2"/>
          <w:numId w:val="10"/>
        </w:numPr>
      </w:pPr>
      <w:r>
        <w:t>Linear Perspective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2"/>
          <w:numId w:val="10"/>
        </w:numPr>
      </w:pPr>
      <w:r>
        <w:t>Texture Gradient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2"/>
          <w:numId w:val="10"/>
        </w:numPr>
      </w:pPr>
      <w:r>
        <w:t>Interposition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Label the pictures below (</w:t>
      </w:r>
      <w:proofErr w:type="spellStart"/>
      <w:r>
        <w:t>i</w:t>
      </w:r>
      <w:proofErr w:type="spellEnd"/>
      <w:r>
        <w:t>-iv only):</w:t>
      </w:r>
    </w:p>
    <w:p w:rsidR="00D60F41" w:rsidRPr="007617E6" w:rsidRDefault="00D60F41" w:rsidP="00D60F41">
      <w:pPr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915CEA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5A1E53C3" wp14:editId="588054F4">
            <wp:extent cx="1304708" cy="1009650"/>
            <wp:effectExtent l="0" t="0" r="0" b="0"/>
            <wp:docPr id="6" name="Picture 6" descr="http://t0.gstatic.com/images?q=tbn:ANd9GcSWowaGdVvh3RSQs3F7vKUFu16UW4GKzPWJROiUHHbBC5_-DJ7e:psych.umb.edu/blaser/blaserWebsite/Psych_355_(Perception)/Entries/1000/1/1_25._The_cues_to_depth_files/SensationPerception3e-Fig-06-08-0_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SWowaGdVvh3RSQs3F7vKUFu16UW4GKzPWJROiUHHbBC5_-DJ7e:psych.umb.edu/blaser/blaserWebsite/Psych_355_(Perception)/Entries/1000/1/1_25._The_cues_to_depth_files/SensationPerception3e-Fig-06-08-0_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680" cy="101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      </w:t>
      </w:r>
      <w:r w:rsidRPr="007617E6"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</w:t>
      </w:r>
      <w:r w:rsidRPr="007617E6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4E47EACF" wp14:editId="3807DCB1">
            <wp:extent cx="1521951" cy="1011555"/>
            <wp:effectExtent l="0" t="0" r="2540" b="0"/>
            <wp:docPr id="7" name="Picture 7" descr="http://t0.gstatic.com/images?q=tbn:ANd9GcQPeGqvynLir0PN5F4-NiuGaDDbbeC10gYqesxjCKPfNJA8klO96A:youaretheonlyperception.files.wordpress.com/2012/09/dsc_001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QPeGqvynLir0PN5F4-NiuGaDDbbeC10gYqesxjCKPfNJA8klO96A:youaretheonlyperception.files.wordpress.com/2012/09/dsc_001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312" cy="102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7E6"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      </w:t>
      </w:r>
      <w:r w:rsidRPr="007617E6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20AA55CF" wp14:editId="41AAA211">
            <wp:extent cx="936689" cy="1419225"/>
            <wp:effectExtent l="0" t="0" r="0" b="0"/>
            <wp:docPr id="8" name="Picture 8" descr="http://t3.gstatic.com/images?q=tbn:ANd9GcT-i3LAI4oG0Xzy7sieDRcasB0t4KPXbhr6AqU1RBN0kVKeigq-3g:theopticalvisionsite.com/wp-content/uploads/2012/03/Stereo-31-198x30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3.gstatic.com/images?q=tbn:ANd9GcT-i3LAI4oG0Xzy7sieDRcasB0t4KPXbhr6AqU1RBN0kVKeigq-3g:theopticalvisionsite.com/wp-content/uploads/2012/03/Stereo-31-198x30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90" cy="142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          </w:t>
      </w:r>
      <w:r w:rsidRPr="007617E6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 wp14:anchorId="4A184509" wp14:editId="201D4276">
            <wp:extent cx="908623" cy="1343025"/>
            <wp:effectExtent l="0" t="0" r="6350" b="0"/>
            <wp:docPr id="9" name="Picture 9" descr="http://t3.gstatic.com/images?q=tbn:ANd9GcR6EkS0QVgC004b2YIN2QRgW5586vl2P91fuEr9vmp_J-FVUXWQ0Q:1.bp.blogspot.com/-kNZMPn4o7jo/TjC2YmLCE6I/AAAAAAAABeg/XENq4uvQ4jk/s1600/linear_perspective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3.gstatic.com/images?q=tbn:ANd9GcR6EkS0QVgC004b2YIN2QRgW5586vl2P91fuEr9vmp_J-FVUXWQ0Q:1.bp.blogspot.com/-kNZMPn4o7jo/TjC2YmLCE6I/AAAAAAAABeg/XENq4uvQ4jk/s1600/linear_perspective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0760" cy="136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br/>
      </w:r>
    </w:p>
    <w:p w:rsidR="00D60F41" w:rsidRDefault="00D60F41" w:rsidP="00D60F41">
      <w:pPr>
        <w:pStyle w:val="ListParagraph"/>
        <w:ind w:left="1440"/>
      </w:pPr>
    </w:p>
    <w:p w:rsidR="00D60F41" w:rsidRDefault="00D60F41" w:rsidP="00D60F41">
      <w:pPr>
        <w:pStyle w:val="ListParagraph"/>
        <w:numPr>
          <w:ilvl w:val="0"/>
          <w:numId w:val="10"/>
        </w:numPr>
      </w:pPr>
      <w:r>
        <w:t>Motion Perception:</w:t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_____________________ objects are _______________ and enlarging objects are _________________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Large objects move much more ____________________ than small objects going the same speed.</w:t>
      </w:r>
      <w:r>
        <w:br/>
      </w:r>
      <w:r>
        <w:br/>
      </w:r>
    </w:p>
    <w:p w:rsidR="00D60F41" w:rsidRDefault="00D60F41" w:rsidP="00D60F41">
      <w:pPr>
        <w:pStyle w:val="ListParagraph"/>
        <w:numPr>
          <w:ilvl w:val="1"/>
          <w:numId w:val="10"/>
        </w:numPr>
      </w:pPr>
      <w:r>
        <w:t>Your brain constructions your _____________________.</w:t>
      </w:r>
    </w:p>
    <w:p w:rsidR="00D60F41" w:rsidRDefault="00D60F41" w:rsidP="00D60F41"/>
    <w:p w:rsidR="00D60F41" w:rsidRDefault="00D60F41" w:rsidP="00D60F41"/>
    <w:p w:rsidR="00D60F41" w:rsidRDefault="00D60F41"/>
    <w:sectPr w:rsidR="00D60F41" w:rsidSect="006D30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23A"/>
    <w:multiLevelType w:val="hybridMultilevel"/>
    <w:tmpl w:val="AF746AB4"/>
    <w:lvl w:ilvl="0" w:tplc="7E0AB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17C24"/>
    <w:multiLevelType w:val="hybridMultilevel"/>
    <w:tmpl w:val="1844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68ED"/>
    <w:multiLevelType w:val="hybridMultilevel"/>
    <w:tmpl w:val="0DC2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77850"/>
    <w:multiLevelType w:val="hybridMultilevel"/>
    <w:tmpl w:val="101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A6AE4"/>
    <w:multiLevelType w:val="hybridMultilevel"/>
    <w:tmpl w:val="3522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46DD7"/>
    <w:multiLevelType w:val="hybridMultilevel"/>
    <w:tmpl w:val="3C28513A"/>
    <w:lvl w:ilvl="0" w:tplc="7DD00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E25C5"/>
    <w:multiLevelType w:val="hybridMultilevel"/>
    <w:tmpl w:val="28D28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55EE3"/>
    <w:multiLevelType w:val="hybridMultilevel"/>
    <w:tmpl w:val="09880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B104F"/>
    <w:multiLevelType w:val="hybridMultilevel"/>
    <w:tmpl w:val="F034B6FE"/>
    <w:lvl w:ilvl="0" w:tplc="4B76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A002B"/>
    <w:multiLevelType w:val="hybridMultilevel"/>
    <w:tmpl w:val="7412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4750B"/>
    <w:multiLevelType w:val="hybridMultilevel"/>
    <w:tmpl w:val="DB0C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77E76"/>
    <w:multiLevelType w:val="hybridMultilevel"/>
    <w:tmpl w:val="A084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11841"/>
    <w:multiLevelType w:val="hybridMultilevel"/>
    <w:tmpl w:val="634C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13EE8"/>
    <w:multiLevelType w:val="hybridMultilevel"/>
    <w:tmpl w:val="BC2A1D94"/>
    <w:lvl w:ilvl="0" w:tplc="7C540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6224DA"/>
    <w:multiLevelType w:val="hybridMultilevel"/>
    <w:tmpl w:val="FF54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403A3"/>
    <w:multiLevelType w:val="multilevel"/>
    <w:tmpl w:val="6804FE5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6">
    <w:nsid w:val="29DE6BBE"/>
    <w:multiLevelType w:val="hybridMultilevel"/>
    <w:tmpl w:val="742C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B6637"/>
    <w:multiLevelType w:val="hybridMultilevel"/>
    <w:tmpl w:val="169C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204E8"/>
    <w:multiLevelType w:val="hybridMultilevel"/>
    <w:tmpl w:val="D890AA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7434F9C"/>
    <w:multiLevelType w:val="hybridMultilevel"/>
    <w:tmpl w:val="AEF8F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7B9057A"/>
    <w:multiLevelType w:val="hybridMultilevel"/>
    <w:tmpl w:val="6FB2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00F10"/>
    <w:multiLevelType w:val="hybridMultilevel"/>
    <w:tmpl w:val="C8DA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500AE"/>
    <w:multiLevelType w:val="hybridMultilevel"/>
    <w:tmpl w:val="9A902E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3D8316C5"/>
    <w:multiLevelType w:val="hybridMultilevel"/>
    <w:tmpl w:val="73E4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F3434"/>
    <w:multiLevelType w:val="hybridMultilevel"/>
    <w:tmpl w:val="8514E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82A79"/>
    <w:multiLevelType w:val="hybridMultilevel"/>
    <w:tmpl w:val="45706F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42ED2F4E"/>
    <w:multiLevelType w:val="hybridMultilevel"/>
    <w:tmpl w:val="B7FCE10C"/>
    <w:lvl w:ilvl="0" w:tplc="BB985CA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447343A2"/>
    <w:multiLevelType w:val="hybridMultilevel"/>
    <w:tmpl w:val="A76E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801BE"/>
    <w:multiLevelType w:val="hybridMultilevel"/>
    <w:tmpl w:val="A078C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B1118B"/>
    <w:multiLevelType w:val="hybridMultilevel"/>
    <w:tmpl w:val="DBB8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60C3F"/>
    <w:multiLevelType w:val="hybridMultilevel"/>
    <w:tmpl w:val="9AE48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BA385E"/>
    <w:multiLevelType w:val="hybridMultilevel"/>
    <w:tmpl w:val="585A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BCC18D5"/>
    <w:multiLevelType w:val="hybridMultilevel"/>
    <w:tmpl w:val="93BAE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D085E70"/>
    <w:multiLevelType w:val="hybridMultilevel"/>
    <w:tmpl w:val="8CC85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DF17C8"/>
    <w:multiLevelType w:val="hybridMultilevel"/>
    <w:tmpl w:val="1B8C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E46706"/>
    <w:multiLevelType w:val="hybridMultilevel"/>
    <w:tmpl w:val="33A0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527890"/>
    <w:multiLevelType w:val="hybridMultilevel"/>
    <w:tmpl w:val="EF984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6C29D6"/>
    <w:multiLevelType w:val="hybridMultilevel"/>
    <w:tmpl w:val="3336F086"/>
    <w:lvl w:ilvl="0" w:tplc="36C22F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0EA4F40"/>
    <w:multiLevelType w:val="hybridMultilevel"/>
    <w:tmpl w:val="5E4E5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569E0"/>
    <w:multiLevelType w:val="hybridMultilevel"/>
    <w:tmpl w:val="CC847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3D106B"/>
    <w:multiLevelType w:val="hybridMultilevel"/>
    <w:tmpl w:val="0638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B87E86"/>
    <w:multiLevelType w:val="hybridMultilevel"/>
    <w:tmpl w:val="3D40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7B5153"/>
    <w:multiLevelType w:val="hybridMultilevel"/>
    <w:tmpl w:val="BC78D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44954"/>
    <w:multiLevelType w:val="hybridMultilevel"/>
    <w:tmpl w:val="C1BCD016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4">
    <w:nsid w:val="6F9D2C44"/>
    <w:multiLevelType w:val="hybridMultilevel"/>
    <w:tmpl w:val="9FE4801C"/>
    <w:lvl w:ilvl="0" w:tplc="32B83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0E70CF3"/>
    <w:multiLevelType w:val="hybridMultilevel"/>
    <w:tmpl w:val="ECA8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9A2EBF"/>
    <w:multiLevelType w:val="hybridMultilevel"/>
    <w:tmpl w:val="A3C08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FA64FA"/>
    <w:multiLevelType w:val="hybridMultilevel"/>
    <w:tmpl w:val="24B80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93367DB"/>
    <w:multiLevelType w:val="hybridMultilevel"/>
    <w:tmpl w:val="35F43C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>
    <w:nsid w:val="7ACE7943"/>
    <w:multiLevelType w:val="hybridMultilevel"/>
    <w:tmpl w:val="8BEE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EC7C2D"/>
    <w:multiLevelType w:val="hybridMultilevel"/>
    <w:tmpl w:val="1A98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5C32C4"/>
    <w:multiLevelType w:val="hybridMultilevel"/>
    <w:tmpl w:val="6F78B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7E113290"/>
    <w:multiLevelType w:val="hybridMultilevel"/>
    <w:tmpl w:val="E336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1"/>
  </w:num>
  <w:num w:numId="3">
    <w:abstractNumId w:val="31"/>
  </w:num>
  <w:num w:numId="4">
    <w:abstractNumId w:val="43"/>
  </w:num>
  <w:num w:numId="5">
    <w:abstractNumId w:val="34"/>
  </w:num>
  <w:num w:numId="6">
    <w:abstractNumId w:val="42"/>
  </w:num>
  <w:num w:numId="7">
    <w:abstractNumId w:val="24"/>
  </w:num>
  <w:num w:numId="8">
    <w:abstractNumId w:val="4"/>
  </w:num>
  <w:num w:numId="9">
    <w:abstractNumId w:val="9"/>
  </w:num>
  <w:num w:numId="10">
    <w:abstractNumId w:val="1"/>
  </w:num>
  <w:num w:numId="11">
    <w:abstractNumId w:val="47"/>
  </w:num>
  <w:num w:numId="12">
    <w:abstractNumId w:val="21"/>
  </w:num>
  <w:num w:numId="13">
    <w:abstractNumId w:val="3"/>
  </w:num>
  <w:num w:numId="14">
    <w:abstractNumId w:val="39"/>
  </w:num>
  <w:num w:numId="15">
    <w:abstractNumId w:val="38"/>
  </w:num>
  <w:num w:numId="16">
    <w:abstractNumId w:val="45"/>
  </w:num>
  <w:num w:numId="17">
    <w:abstractNumId w:val="15"/>
  </w:num>
  <w:num w:numId="18">
    <w:abstractNumId w:val="29"/>
  </w:num>
  <w:num w:numId="19">
    <w:abstractNumId w:val="28"/>
  </w:num>
  <w:num w:numId="20">
    <w:abstractNumId w:val="13"/>
  </w:num>
  <w:num w:numId="21">
    <w:abstractNumId w:val="30"/>
  </w:num>
  <w:num w:numId="22">
    <w:abstractNumId w:val="49"/>
  </w:num>
  <w:num w:numId="23">
    <w:abstractNumId w:val="16"/>
  </w:num>
  <w:num w:numId="24">
    <w:abstractNumId w:val="46"/>
  </w:num>
  <w:num w:numId="25">
    <w:abstractNumId w:val="52"/>
  </w:num>
  <w:num w:numId="26">
    <w:abstractNumId w:val="0"/>
  </w:num>
  <w:num w:numId="27">
    <w:abstractNumId w:val="20"/>
  </w:num>
  <w:num w:numId="28">
    <w:abstractNumId w:val="12"/>
  </w:num>
  <w:num w:numId="29">
    <w:abstractNumId w:val="7"/>
  </w:num>
  <w:num w:numId="30">
    <w:abstractNumId w:val="33"/>
  </w:num>
  <w:num w:numId="31">
    <w:abstractNumId w:val="41"/>
  </w:num>
  <w:num w:numId="32">
    <w:abstractNumId w:val="40"/>
  </w:num>
  <w:num w:numId="33">
    <w:abstractNumId w:val="5"/>
  </w:num>
  <w:num w:numId="34">
    <w:abstractNumId w:val="37"/>
  </w:num>
  <w:num w:numId="35">
    <w:abstractNumId w:val="17"/>
  </w:num>
  <w:num w:numId="36">
    <w:abstractNumId w:val="35"/>
  </w:num>
  <w:num w:numId="37">
    <w:abstractNumId w:val="26"/>
  </w:num>
  <w:num w:numId="38">
    <w:abstractNumId w:val="25"/>
  </w:num>
  <w:num w:numId="39">
    <w:abstractNumId w:val="22"/>
  </w:num>
  <w:num w:numId="40">
    <w:abstractNumId w:val="32"/>
  </w:num>
  <w:num w:numId="41">
    <w:abstractNumId w:val="18"/>
  </w:num>
  <w:num w:numId="42">
    <w:abstractNumId w:val="23"/>
  </w:num>
  <w:num w:numId="43">
    <w:abstractNumId w:val="2"/>
  </w:num>
  <w:num w:numId="44">
    <w:abstractNumId w:val="36"/>
  </w:num>
  <w:num w:numId="45">
    <w:abstractNumId w:val="6"/>
  </w:num>
  <w:num w:numId="46">
    <w:abstractNumId w:val="11"/>
  </w:num>
  <w:num w:numId="47">
    <w:abstractNumId w:val="27"/>
  </w:num>
  <w:num w:numId="48">
    <w:abstractNumId w:val="50"/>
  </w:num>
  <w:num w:numId="49">
    <w:abstractNumId w:val="44"/>
  </w:num>
  <w:num w:numId="50">
    <w:abstractNumId w:val="48"/>
  </w:num>
  <w:num w:numId="51">
    <w:abstractNumId w:val="19"/>
  </w:num>
  <w:num w:numId="52">
    <w:abstractNumId w:val="14"/>
  </w:num>
  <w:num w:numId="53">
    <w:abstractNumId w:val="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0A"/>
    <w:rsid w:val="00115CC9"/>
    <w:rsid w:val="001D6ADC"/>
    <w:rsid w:val="0047032D"/>
    <w:rsid w:val="005069E1"/>
    <w:rsid w:val="006218C9"/>
    <w:rsid w:val="00866587"/>
    <w:rsid w:val="00882C63"/>
    <w:rsid w:val="00957EFB"/>
    <w:rsid w:val="00C149D3"/>
    <w:rsid w:val="00D60F41"/>
    <w:rsid w:val="00D8455D"/>
    <w:rsid w:val="00E7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9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90A"/>
    <w:rPr>
      <w:color w:val="0563C1" w:themeColor="hyperlink"/>
      <w:u w:val="single"/>
    </w:rPr>
  </w:style>
  <w:style w:type="paragraph" w:customStyle="1" w:styleId="Body">
    <w:name w:val="Body"/>
    <w:rsid w:val="00D60F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D60F41"/>
    <w:pPr>
      <w:numPr>
        <w:numId w:val="17"/>
      </w:numPr>
    </w:pPr>
  </w:style>
  <w:style w:type="paragraph" w:customStyle="1" w:styleId="TableStyle2">
    <w:name w:val="Table Style 2"/>
    <w:rsid w:val="00D60F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styleId="TableGrid">
    <w:name w:val="Table Grid"/>
    <w:basedOn w:val="TableNormal"/>
    <w:uiPriority w:val="39"/>
    <w:rsid w:val="00D6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9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90A"/>
    <w:rPr>
      <w:color w:val="0563C1" w:themeColor="hyperlink"/>
      <w:u w:val="single"/>
    </w:rPr>
  </w:style>
  <w:style w:type="paragraph" w:customStyle="1" w:styleId="Body">
    <w:name w:val="Body"/>
    <w:rsid w:val="00D60F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D60F41"/>
    <w:pPr>
      <w:numPr>
        <w:numId w:val="17"/>
      </w:numPr>
    </w:pPr>
  </w:style>
  <w:style w:type="paragraph" w:customStyle="1" w:styleId="TableStyle2">
    <w:name w:val="Table Style 2"/>
    <w:rsid w:val="00D60F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styleId="TableGrid">
    <w:name w:val="Table Grid"/>
    <w:basedOn w:val="TableNormal"/>
    <w:uiPriority w:val="39"/>
    <w:rsid w:val="00D6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continuity%20form%20perception&amp;source=images&amp;cd=&amp;cad=rja&amp;uact=8&amp;docid=Z2cBZWHpgd2HNM&amp;tbnid=Nz1wE7TrgOJyJM:&amp;ved=0CAcQjRw&amp;url=http://allpsych.com/psychology101/perception.html&amp;ei=_t4yVPCgK4bAggSynoAY&amp;bvm=bv.76802529,d.cWc&amp;psig=AFQjCNG90gZO87REEI4SDRP-PpZNwluGQw&amp;ust=1412706397999977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m/url?sa=i&amp;rct=j&amp;q=interposition%20form%20perception&amp;source=images&amp;cd=&amp;cad=rja&amp;uact=8&amp;docid=cr3Cq5ZHtaKS8M&amp;tbnid=Z8zbZJwg-XbY_M:&amp;ved=0CAcQjRw&amp;url=http://www.theopticalvisionsite.com/staff-training/eyetech-talk-clues-that-assist-in-achieving-monocular-depth-perception/&amp;ei=nOoyVMf0OdaSgwT4ooK4Aw&amp;bvm=bv.76802529,d.cWc&amp;psig=AFQjCNHfoD4En5AdB8XRyzSueFMVFZ7P7w&amp;ust=1412709389698454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rct=j&amp;q=proximity%20form%20perception&amp;source=images&amp;cd=&amp;cad=rja&amp;uact=8&amp;docid=xpJGmE9T2YQX3M&amp;tbnid=LeRt--J_KROKcM:&amp;ved=0CAcQjRw&amp;url=http://www.sparknotes.com/psychology/psych101/sensation/section2.rhtml&amp;ei=WN8yVNmcF5GONtuLgKgN&amp;bvm=bv.76802529,d.cWc&amp;psig=AFQjCNFPPDPsCBbjhadQwwKAMBTePh5t6Q&amp;ust=1412706507129786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texture%20gradient%20form%20perception&amp;source=images&amp;cd=&amp;cad=rja&amp;uact=8&amp;docid=-OuggNww9vVzrM&amp;tbnid=KKfkuYolBU9CdM:&amp;ved=0CAcQjRw&amp;url=http://youaretheonlyperception.wordpress.com/category/uncategorized/page/2/&amp;ei=a-oyVPqaNoHJgwSyxID4Cg&amp;bvm=bv.76802529,d.cWc&amp;psig=AFQjCNGG02PWTa11nVBVB1I1lkV_lL1yng&amp;ust=1412709330385754" TargetMode="External"/><Relationship Id="rId20" Type="http://schemas.openxmlformats.org/officeDocument/2006/relationships/hyperlink" Target="http://www.google.com/url?sa=i&amp;rct=j&amp;q=linear%20perspective%20form%20perception&amp;source=images&amp;cd=&amp;cad=rja&amp;uact=8&amp;docid=HWPqZW-t091KdM&amp;tbnid=Lfg_jyI9BeU0rM:&amp;ved=0CAcQjRw&amp;url=http://ipdragon.blogspot.com/2011_07_01_archive.html&amp;ei=NuoyVJfIBoiONoCWgtgG&amp;bvm=bv.76802529,d.cWc&amp;psig=AFQjCNEz2sb7VvAWvL8taAxLu1MeyCvAXQ&amp;ust=14127092896785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figure%20ground&amp;source=images&amp;cd=&amp;cad=rja&amp;uact=8&amp;docid=b8QtV_6d0cBszM&amp;tbnid=bw6xpcRegkOZtM:&amp;ved=0CAcQjRw&amp;url=http://mesosyn.com/mental8-8.html&amp;ei=l94yVLWeCZa8ggSOygI&amp;bvm=bv.76802529,d.cWc&amp;psig=AFQjCNH0Cf-JNY0MCVVMuZqAXi8SamzYGA&amp;ust=1412706308508279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www.google.com/url?sa=i&amp;rct=j&amp;q=proximity%20form%20perception&amp;source=images&amp;cd=&amp;cad=rja&amp;uact=8&amp;docid=25kLh5dpIUdnMM&amp;tbnid=P2cDQi_W_eHvEM:&amp;ved=0CAcQjRw&amp;url=http://en.wikipedia.org/wiki/Gestalt_psychology&amp;ei=b98yVIuXKcvMggSv2IGoAQ&amp;bvm=bv.76802529,d.cWc&amp;psig=AFQjCNFPPDPsCBbjhadQwwKAMBTePh5t6Q&amp;ust=1412706507129786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url?sa=i&amp;rct=j&amp;q=relative%20size%20and%20height&amp;source=images&amp;cd=&amp;cad=rja&amp;uact=8&amp;docid=oNx6L8ZlGyAGtM&amp;tbnid=6YConBClhSTVnM:&amp;ved=0CAcQjRw&amp;url=http://psych.umb.edu/blaser/blaserWebsite/Psych_355_(Perception)/Entries/1000/1/1_25._The_cues_to_depth.html&amp;ei=Ad4yVPm4IcLKggT1p4K4Cw&amp;bvm=bv.76802529,d.cWc&amp;psig=AFQjCNFCC3qM6L_5zWOitUSIF8n3BXu5QA&amp;ust=141270615103149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Quick, Julie</dc:creator>
  <cp:lastModifiedBy>infosys</cp:lastModifiedBy>
  <cp:revision>2</cp:revision>
  <dcterms:created xsi:type="dcterms:W3CDTF">2019-10-21T21:26:00Z</dcterms:created>
  <dcterms:modified xsi:type="dcterms:W3CDTF">2019-10-21T21:26:00Z</dcterms:modified>
</cp:coreProperties>
</file>