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C" w:rsidRDefault="001D6ADC" w:rsidP="001D6ADC">
      <w:r>
        <w:t>Psychology Crash Course #5</w:t>
      </w:r>
      <w:r>
        <w:br/>
        <w:t>Sensation and Perception</w:t>
      </w:r>
    </w:p>
    <w:p w:rsidR="001D6ADC" w:rsidRDefault="001D6ADC" w:rsidP="001D6ADC">
      <w:r>
        <w:t>Name __________________________________________________________</w:t>
      </w:r>
    </w:p>
    <w:p w:rsidR="001D6ADC" w:rsidRDefault="001D6ADC" w:rsidP="001D6ADC">
      <w:pPr>
        <w:pStyle w:val="ListParagraph"/>
        <w:numPr>
          <w:ilvl w:val="0"/>
          <w:numId w:val="45"/>
        </w:numPr>
      </w:pPr>
      <w:r>
        <w:t>What condition does Oliver Sacks have?</w:t>
      </w:r>
      <w:r>
        <w:br/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0"/>
          <w:numId w:val="45"/>
        </w:numPr>
      </w:pPr>
      <w:r>
        <w:t>Define: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Sensation</w:t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Perception</w:t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Absolute Threshold of Sensation</w:t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Signal Detection Theory</w:t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Sensory Adaptation</w:t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Difference Threshold/Weber’s Law</w:t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0"/>
          <w:numId w:val="45"/>
        </w:numPr>
      </w:pPr>
      <w:r>
        <w:t>Place a number on the line in the order of how light comes into your eye.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_______ Fovea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 xml:space="preserve">_______ Cornea 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_______ Bipolar Cells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_______ Optic Nerve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 xml:space="preserve">_______ Pupil 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_______ Ganglion Cells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 xml:space="preserve">_______ Iris 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 xml:space="preserve">_______ Retina 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_______ Thalamus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 xml:space="preserve">_______ Lens 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_______ Rods and Cones</w:t>
      </w:r>
    </w:p>
    <w:p w:rsidR="001D6ADC" w:rsidRDefault="001D6ADC" w:rsidP="001D6ADC">
      <w:pPr>
        <w:pStyle w:val="ListParagraph"/>
        <w:numPr>
          <w:ilvl w:val="1"/>
          <w:numId w:val="45"/>
        </w:numPr>
      </w:pPr>
      <w:r>
        <w:t>_______ Occipital Lobe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D6ADC" w:rsidRDefault="001D6ADC" w:rsidP="001D6ADC">
      <w:pPr>
        <w:pStyle w:val="ListParagraph"/>
        <w:numPr>
          <w:ilvl w:val="0"/>
          <w:numId w:val="45"/>
        </w:numPr>
      </w:pPr>
      <w:r>
        <w:lastRenderedPageBreak/>
        <w:t>Wavelengths- Using crayons, trace the wavelengths to show the appropriate colors.</w:t>
      </w:r>
      <w:r>
        <w:br/>
      </w:r>
    </w:p>
    <w:p w:rsidR="001D6ADC" w:rsidRDefault="001D6ADC" w:rsidP="001D6ADC">
      <w:pPr>
        <w:pStyle w:val="ListParagraph"/>
        <w:jc w:val="center"/>
      </w:pPr>
      <w:r>
        <w:rPr>
          <w:noProof/>
        </w:rPr>
        <w:drawing>
          <wp:inline distT="0" distB="0" distL="0" distR="0" wp14:anchorId="02E499DC" wp14:editId="16EF31CA">
            <wp:extent cx="3133725" cy="2699217"/>
            <wp:effectExtent l="0" t="0" r="0" b="6350"/>
            <wp:docPr id="19" name="Picture 19" descr="http://science.hq.nasa.gov/kids/imagers/ems/roygbiv_wa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hq.nasa.gov/kids/imagers/ems/roygbiv_wav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/>
                    <a:stretch/>
                  </pic:blipFill>
                  <pic:spPr bwMode="auto">
                    <a:xfrm>
                      <a:off x="0" y="0"/>
                      <a:ext cx="3144781" cy="27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ADC" w:rsidRDefault="001D6ADC" w:rsidP="001D6ADC">
      <w:pPr>
        <w:pStyle w:val="ListParagraph"/>
        <w:numPr>
          <w:ilvl w:val="0"/>
          <w:numId w:val="45"/>
        </w:numPr>
      </w:pPr>
      <w:r>
        <w:t>Amplitude tells us ________________ of color and sounds.</w:t>
      </w:r>
    </w:p>
    <w:p w:rsidR="001D6ADC" w:rsidRPr="002047BE" w:rsidRDefault="001D6ADC" w:rsidP="001D6ADC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047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155D3F2" wp14:editId="04B0D94A">
            <wp:extent cx="1715206" cy="1466850"/>
            <wp:effectExtent l="0" t="0" r="0" b="0"/>
            <wp:docPr id="20" name="Picture 20" descr="http://t0.gstatic.com/images?q=tbn:ANd9GcROc6FaGsFkjzvtFcDAzH8AZa9coxz-MN7c418qKzmQ0BuGBKQ5:facstaff.gpc.edu/~pgore/PhysicalScience/56474main_amplitud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Oc6FaGsFkjzvtFcDAzH8AZa9coxz-MN7c418qKzmQ0BuGBKQ5:facstaff.gpc.edu/~pgore/PhysicalScience/56474main_amplitud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20" cy="14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DC" w:rsidRDefault="001D6ADC" w:rsidP="001D6ADC">
      <w:pPr>
        <w:pStyle w:val="ListParagraph"/>
      </w:pPr>
    </w:p>
    <w:p w:rsidR="001D6ADC" w:rsidRDefault="001D6ADC" w:rsidP="001D6ADC">
      <w:pPr>
        <w:pStyle w:val="ListParagraph"/>
        <w:numPr>
          <w:ilvl w:val="0"/>
          <w:numId w:val="45"/>
        </w:numPr>
      </w:pPr>
      <w:r>
        <w:t>Define:</w:t>
      </w:r>
    </w:p>
    <w:p w:rsidR="001D6ADC" w:rsidRDefault="001D6ADC" w:rsidP="00115CC9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047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0F8C8E6E" wp14:editId="1E40BB53">
            <wp:extent cx="2657475" cy="1983105"/>
            <wp:effectExtent l="0" t="0" r="9525" b="0"/>
            <wp:docPr id="21" name="Picture 21" descr="http://t2.gstatic.com/images?q=tbn:ANd9GcS1S4-j7NlXxa_4i1ZPczoBvxYa1NdQOCVGlBvJg4k0XHe6jG1F:ffden-2.phys.uaf.edu/212_spring2011.web.dir/Nick_Kellie/uploads/7/2/1/5/7215209/130387695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1S4-j7NlXxa_4i1ZPczoBvxYa1NdQOCVGlBvJg4k0XHe6jG1F:ffden-2.phys.uaf.edu/212_spring2011.web.dir/Nick_Kellie/uploads/7/2/1/5/7215209/130387695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47"/>
                    <a:stretch/>
                  </pic:blipFill>
                  <pic:spPr bwMode="auto">
                    <a:xfrm>
                      <a:off x="0" y="0"/>
                      <a:ext cx="2663021" cy="19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F41" w:rsidRPr="001D6ADC" w:rsidRDefault="001D6ADC" w:rsidP="00115CC9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047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45F1CD2" wp14:editId="3FE16A92">
            <wp:extent cx="2649682" cy="1619250"/>
            <wp:effectExtent l="0" t="0" r="0" b="0"/>
            <wp:docPr id="22" name="Picture 22" descr="http://t2.gstatic.com/images?q=tbn:ANd9GcQS-WybhVhT7iTY3m5tGFT41kagn5s2TtYHEguz_y3UtyNkCGmC0A:psych.ucalgary.ca/PACE/VA-Lab/colourperceptionweb/opponentpi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S-WybhVhT7iTY3m5tGFT41kagn5s2TtYHEguz_y3UtyNkCGmC0A:psych.ucalgary.ca/PACE/VA-Lab/colourperceptionweb/opponentpi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08" cy="16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F41">
        <w:br w:type="page"/>
      </w:r>
    </w:p>
    <w:p w:rsidR="00D60F41" w:rsidRDefault="00D60F41" w:rsidP="00D60F41">
      <w:r>
        <w:lastRenderedPageBreak/>
        <w:t>Name _______________________________________</w:t>
      </w:r>
      <w:r>
        <w:br/>
        <w:t>Crash Course Psychology #6: Homunculus</w:t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Draw a homunculus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Identify the difference between sensation and perception.</w:t>
      </w:r>
      <w:r>
        <w:br/>
      </w:r>
      <w:r>
        <w:br/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Sounds move in _______________.</w:t>
      </w:r>
      <w:r>
        <w:br/>
      </w:r>
    </w:p>
    <w:p w:rsidR="00D60F41" w:rsidRDefault="00D60F41" w:rsidP="00D60F41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3D42AC0F" wp14:editId="41CF8DF2">
            <wp:extent cx="3067050" cy="2044700"/>
            <wp:effectExtent l="0" t="0" r="0" b="0"/>
            <wp:docPr id="1" name="Picture 1" descr="http://www.sciencelearn.org.nz/var/sciencelearn/storage/images/contexts/the-noisy-reef/sci-media/images/graphs-of-sound-waves/411506-1-eng-NZ/Graphs-of-sound-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learn.org.nz/var/sciencelearn/storage/images/contexts/the-noisy-reef/sci-media/images/graphs-of-sound-waves/411506-1-eng-NZ/Graphs-of-sound-wav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23" cy="2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is directional stereophonic hearing?</w:t>
      </w:r>
    </w:p>
    <w:p w:rsidR="00D60F41" w:rsidRDefault="00D60F41" w:rsidP="00D60F41"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Number the order of the ear parts that are activated when sounds enter your ear.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Inner Ear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Ear Drum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Anvil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Stirrup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Outer Ear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Hammer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Cochlea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Auditory Cortex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Middle Ear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Cochlear hair Cells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_______ Auditory Nerve</w:t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lastRenderedPageBreak/>
        <w:t>Name the five tastes.</w:t>
      </w:r>
      <w:r>
        <w:br/>
      </w:r>
      <w:r>
        <w:br/>
      </w:r>
    </w:p>
    <w:p w:rsidR="00D60F41" w:rsidRDefault="00D60F41" w:rsidP="00D60F41">
      <w:pPr>
        <w:pStyle w:val="ListParagraph"/>
      </w:pP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is synesthesia?</w:t>
      </w:r>
      <w:r>
        <w:br/>
      </w:r>
    </w:p>
    <w:p w:rsidR="00D60F41" w:rsidRDefault="00D60F41" w:rsidP="00D60F41"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are the two types of chemical senses?</w:t>
      </w:r>
    </w:p>
    <w:p w:rsidR="00D60F41" w:rsidRDefault="00D60F41" w:rsidP="00D60F41"/>
    <w:p w:rsidR="00D60F41" w:rsidRDefault="00D60F41" w:rsidP="00D60F41"/>
    <w:p w:rsidR="00D60F41" w:rsidRDefault="00D60F41" w:rsidP="00D60F41">
      <w:pPr>
        <w:pStyle w:val="ListParagraph"/>
        <w:numPr>
          <w:ilvl w:val="0"/>
          <w:numId w:val="9"/>
        </w:numPr>
      </w:pPr>
      <w:r>
        <w:t>How we __________ about a smell, and our ________________ of it, is often tangled up in our ________________ with that scent.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Why are scents linked to memories?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How does touch (or lack of touch) affect development in animal and human babies?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What four senses make up the sense of touch?</w:t>
      </w:r>
      <w:r>
        <w:br/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9"/>
        </w:numPr>
      </w:pPr>
      <w:r>
        <w:t>Define:</w:t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>Kinesthesis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9"/>
        </w:numPr>
      </w:pPr>
      <w:r>
        <w:t xml:space="preserve">Vestibular sense </w:t>
      </w:r>
    </w:p>
    <w:p w:rsidR="00D60F41" w:rsidRDefault="00D60F41" w:rsidP="00D60F41"/>
    <w:p w:rsidR="00D60F41" w:rsidRDefault="00D60F41">
      <w:r>
        <w:br w:type="page"/>
      </w:r>
    </w:p>
    <w:p w:rsidR="00D60F41" w:rsidRDefault="00D60F41" w:rsidP="00D60F41">
      <w:r>
        <w:lastRenderedPageBreak/>
        <w:t>Name _____________________________________________</w:t>
      </w:r>
      <w:r>
        <w:br/>
        <w:t>Perceiving is Believing</w:t>
      </w:r>
      <w:r>
        <w:br/>
        <w:t>Crash Course Psychology #7</w:t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What is perception?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What is a perceptual set?</w:t>
      </w:r>
      <w:r>
        <w:br/>
      </w:r>
      <w:r>
        <w:br/>
      </w:r>
    </w:p>
    <w:p w:rsidR="00D60F41" w:rsidRPr="007617E6" w:rsidRDefault="00D60F41" w:rsidP="00D60F41">
      <w:pPr>
        <w:ind w:left="360"/>
        <w:jc w:val="center"/>
        <w:rPr>
          <w:b/>
          <w:sz w:val="40"/>
        </w:rPr>
      </w:pPr>
      <w:r w:rsidRPr="007617E6">
        <w:rPr>
          <w:b/>
          <w:sz w:val="40"/>
        </w:rPr>
        <w:t xml:space="preserve">Seeing </w:t>
      </w:r>
      <w:proofErr w:type="gramStart"/>
      <w:r w:rsidRPr="007617E6">
        <w:rPr>
          <w:b/>
          <w:sz w:val="40"/>
        </w:rPr>
        <w:t>is believing</w:t>
      </w:r>
      <w:proofErr w:type="gramEnd"/>
      <w:r w:rsidRPr="007617E6">
        <w:rPr>
          <w:b/>
          <w:sz w:val="40"/>
        </w:rPr>
        <w:t xml:space="preserve"> and believing is seeing.</w:t>
      </w:r>
      <w:r>
        <w:rPr>
          <w:b/>
          <w:sz w:val="40"/>
        </w:rP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How does each of the following help understand what you see?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Context: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Culture: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Form Perception: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Figure Ground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Proximity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Continuity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Closure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Label the diagrams below with the above words (a-d only)</w:t>
      </w:r>
    </w:p>
    <w:p w:rsidR="00D60F41" w:rsidRPr="00D462BE" w:rsidRDefault="00D60F41" w:rsidP="00D60F41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5328F65" wp14:editId="3FB3EE8F">
            <wp:extent cx="1190625" cy="745331"/>
            <wp:effectExtent l="0" t="0" r="0" b="0"/>
            <wp:docPr id="2" name="Picture 2" descr="http://t1.gstatic.com/images?q=tbn:ANd9GcSXc6cfTw-6eJTE4Y_CtPibIezss_tDVq-tZWmpPiWE5jateK8O:mesosyn.com/mental8-8q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Xc6cfTw-6eJTE4Y_CtPibIezss_tDVq-tZWmpPiWE5jateK8O:mesosyn.com/mental8-8q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9410" cy="7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4D3A7C2" wp14:editId="76D7A613">
            <wp:extent cx="923925" cy="800100"/>
            <wp:effectExtent l="0" t="0" r="9525" b="0"/>
            <wp:docPr id="3" name="Picture 3" descr="http://t0.gstatic.com/images?q=tbn:ANd9GcSOBnWtucII7OT8Lc_TJDg177To6o5MCjSbqRUE8iwb2lB3CSag:allpsych.com/images/Gestal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OBnWtucII7OT8Lc_TJDg177To6o5MCjSbqRUE8iwb2lB3CSag:allpsych.com/images/Gestal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3" r="25445" b="31148"/>
                    <a:stretch/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A0B169F" wp14:editId="266FA502">
            <wp:extent cx="1104900" cy="836027"/>
            <wp:effectExtent l="0" t="0" r="0" b="2540"/>
            <wp:docPr id="4" name="Picture 4" descr="http://t3.gstatic.com/images?q=tbn:ANd9GcTp5DFMZfPJNtbdrkwP3fNWU6M2dJKABF0yqDskbxHhquOH0BB_Jw:upload.wikimedia.org/wikipedia/commons/6/63/Reificatio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p5DFMZfPJNtbdrkwP3fNWU6M2dJKABF0yqDskbxHhquOH0BB_Jw:upload.wikimedia.org/wikipedia/commons/6/63/Reificatio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5" t="49874"/>
                    <a:stretch/>
                  </pic:blipFill>
                  <pic:spPr bwMode="auto">
                    <a:xfrm>
                      <a:off x="0" y="0"/>
                      <a:ext cx="1117872" cy="8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</w:t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41A1000" wp14:editId="16E4946A">
            <wp:extent cx="2143125" cy="550528"/>
            <wp:effectExtent l="0" t="0" r="0" b="2540"/>
            <wp:docPr id="5" name="Picture 5" descr="http://t1.gstatic.com/images?q=tbn:ANd9GcRvYyFtfJVgy4QoUe_SR4fRYHaUC9K_fZIPXvIrpwtsG1PxNuy6:img.sparknotes.com/figures/4/4fd3740dd361cb3829a3962b76273b61/05.05.proximity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vYyFtfJVgy4QoUe_SR4fRYHaUC9K_fZIPXvIrpwtsG1PxNuy6:img.sparknotes.com/figures/4/4fd3740dd361cb3829a3962b76273b61/05.05.proximity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69" cy="5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lastRenderedPageBreak/>
        <w:t>Seeing depth: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Binocular cues: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Monocular cues: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Relative Size and Height:</w:t>
      </w:r>
    </w:p>
    <w:p w:rsidR="00D60F41" w:rsidRDefault="00D60F41" w:rsidP="00D60F41"/>
    <w:p w:rsidR="00D60F41" w:rsidRDefault="00D60F41" w:rsidP="00D60F41">
      <w:pPr>
        <w:pStyle w:val="ListParagraph"/>
        <w:numPr>
          <w:ilvl w:val="2"/>
          <w:numId w:val="10"/>
        </w:numPr>
      </w:pPr>
      <w:r>
        <w:t>Linear Perspective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Texture Gradient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Interposition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Label the pictures below (</w:t>
      </w:r>
      <w:proofErr w:type="spellStart"/>
      <w:r>
        <w:t>i</w:t>
      </w:r>
      <w:proofErr w:type="spellEnd"/>
      <w:r>
        <w:t>-iv only):</w:t>
      </w:r>
    </w:p>
    <w:p w:rsidR="00D60F41" w:rsidRPr="007617E6" w:rsidRDefault="00D60F41" w:rsidP="00D60F41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A1E53C3" wp14:editId="588054F4">
            <wp:extent cx="1304708" cy="1009650"/>
            <wp:effectExtent l="0" t="0" r="0" b="0"/>
            <wp:docPr id="6" name="Picture 6" descr="http://t0.gstatic.com/images?q=tbn:ANd9GcSWowaGdVvh3RSQs3F7vKUFu16UW4GKzPWJROiUHHbBC5_-DJ7e:psych.umb.edu/blaser/blaserWebsite/Psych_355_(Perception)/Entries/1000/1/1_25._The_cues_to_depth_files/SensationPerception3e-Fig-06-08-0_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WowaGdVvh3RSQs3F7vKUFu16UW4GKzPWJROiUHHbBC5_-DJ7e:psych.umb.edu/blaser/blaserWebsite/Psych_355_(Perception)/Entries/1000/1/1_25._The_cues_to_depth_files/SensationPerception3e-Fig-06-08-0_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80" cy="10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E47EACF" wp14:editId="3807DCB1">
            <wp:extent cx="1521951" cy="1011555"/>
            <wp:effectExtent l="0" t="0" r="2540" b="0"/>
            <wp:docPr id="7" name="Picture 7" descr="http://t0.gstatic.com/images?q=tbn:ANd9GcQPeGqvynLir0PN5F4-NiuGaDDbbeC10gYqesxjCKPfNJA8klO96A:youaretheonlyperception.files.wordpress.com/2012/09/dsc_0014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PeGqvynLir0PN5F4-NiuGaDDbbeC10gYqesxjCKPfNJA8klO96A:youaretheonlyperception.files.wordpress.com/2012/09/dsc_0014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12" cy="10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0AA55CF" wp14:editId="41AAA211">
            <wp:extent cx="936689" cy="1419225"/>
            <wp:effectExtent l="0" t="0" r="0" b="0"/>
            <wp:docPr id="8" name="Picture 8" descr="http://t3.gstatic.com/images?q=tbn:ANd9GcT-i3LAI4oG0Xzy7sieDRcasB0t4KPXbhr6AqU1RBN0kVKeigq-3g:theopticalvisionsite.com/wp-content/uploads/2012/03/Stereo-31-198x3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-i3LAI4oG0Xzy7sieDRcasB0t4KPXbhr6AqU1RBN0kVKeigq-3g:theopticalvisionsite.com/wp-content/uploads/2012/03/Stereo-31-198x3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0" cy="1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  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A184509" wp14:editId="201D4276">
            <wp:extent cx="908623" cy="1343025"/>
            <wp:effectExtent l="0" t="0" r="6350" b="0"/>
            <wp:docPr id="9" name="Picture 9" descr="http://t3.gstatic.com/images?q=tbn:ANd9GcR6EkS0QVgC004b2YIN2QRgW5586vl2P91fuEr9vmp_J-FVUXWQ0Q:1.bp.blogspot.com/-kNZMPn4o7jo/TjC2YmLCE6I/AAAAAAAABeg/XENq4uvQ4jk/s1600/linear_perspective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R6EkS0QVgC004b2YIN2QRgW5586vl2P91fuEr9vmp_J-FVUXWQ0Q:1.bp.blogspot.com/-kNZMPn4o7jo/TjC2YmLCE6I/AAAAAAAABeg/XENq4uvQ4jk/s1600/linear_perspective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760" cy="13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</w:p>
    <w:p w:rsidR="00D60F41" w:rsidRDefault="00D60F41" w:rsidP="00D60F41">
      <w:pPr>
        <w:pStyle w:val="ListParagraph"/>
        <w:ind w:left="1440"/>
      </w:pP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Motion Perception: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_____________________ objects are _______________ and enlarging objects are _________________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Large objects move much more ____________________ than small objects going the same speed.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Your brain constructions your _____________________.</w:t>
      </w:r>
    </w:p>
    <w:p w:rsidR="00D60F41" w:rsidRDefault="00D60F41" w:rsidP="00D60F41"/>
    <w:p w:rsidR="00D60F41" w:rsidRDefault="00D60F41" w:rsidP="00D60F41"/>
    <w:p w:rsidR="00D60F41" w:rsidRDefault="00D60F41">
      <w:bookmarkStart w:id="0" w:name="_GoBack"/>
      <w:bookmarkEnd w:id="0"/>
    </w:p>
    <w:sectPr w:rsidR="00D60F41" w:rsidSect="006D3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3A"/>
    <w:multiLevelType w:val="hybridMultilevel"/>
    <w:tmpl w:val="AF746AB4"/>
    <w:lvl w:ilvl="0" w:tplc="7E0A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C24"/>
    <w:multiLevelType w:val="hybridMultilevel"/>
    <w:tmpl w:val="184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8ED"/>
    <w:multiLevelType w:val="hybridMultilevel"/>
    <w:tmpl w:val="0DC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850"/>
    <w:multiLevelType w:val="hybridMultilevel"/>
    <w:tmpl w:val="101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AE4"/>
    <w:multiLevelType w:val="hybridMultilevel"/>
    <w:tmpl w:val="352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DD7"/>
    <w:multiLevelType w:val="hybridMultilevel"/>
    <w:tmpl w:val="3C28513A"/>
    <w:lvl w:ilvl="0" w:tplc="7DD00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25C5"/>
    <w:multiLevelType w:val="hybridMultilevel"/>
    <w:tmpl w:val="28D2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E3"/>
    <w:multiLevelType w:val="hybridMultilevel"/>
    <w:tmpl w:val="0988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04F"/>
    <w:multiLevelType w:val="hybridMultilevel"/>
    <w:tmpl w:val="F034B6FE"/>
    <w:lvl w:ilvl="0" w:tplc="4B7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A002B"/>
    <w:multiLevelType w:val="hybridMultilevel"/>
    <w:tmpl w:val="741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750B"/>
    <w:multiLevelType w:val="hybridMultilevel"/>
    <w:tmpl w:val="DB0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7E76"/>
    <w:multiLevelType w:val="hybridMultilevel"/>
    <w:tmpl w:val="A08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11841"/>
    <w:multiLevelType w:val="hybridMultilevel"/>
    <w:tmpl w:val="634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13EE8"/>
    <w:multiLevelType w:val="hybridMultilevel"/>
    <w:tmpl w:val="BC2A1D94"/>
    <w:lvl w:ilvl="0" w:tplc="7C54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224DA"/>
    <w:multiLevelType w:val="hybridMultilevel"/>
    <w:tmpl w:val="FF5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403A3"/>
    <w:multiLevelType w:val="multilevel"/>
    <w:tmpl w:val="6804FE5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">
    <w:nsid w:val="29DE6BBE"/>
    <w:multiLevelType w:val="hybridMultilevel"/>
    <w:tmpl w:val="742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637"/>
    <w:multiLevelType w:val="hybridMultilevel"/>
    <w:tmpl w:val="169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204E8"/>
    <w:multiLevelType w:val="hybridMultilevel"/>
    <w:tmpl w:val="D890A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434F9C"/>
    <w:multiLevelType w:val="hybridMultilevel"/>
    <w:tmpl w:val="AEF8F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7B9057A"/>
    <w:multiLevelType w:val="hybridMultilevel"/>
    <w:tmpl w:val="6FB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0F10"/>
    <w:multiLevelType w:val="hybridMultilevel"/>
    <w:tmpl w:val="C8D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500AE"/>
    <w:multiLevelType w:val="hybridMultilevel"/>
    <w:tmpl w:val="9A902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D8316C5"/>
    <w:multiLevelType w:val="hybridMultilevel"/>
    <w:tmpl w:val="73E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3434"/>
    <w:multiLevelType w:val="hybridMultilevel"/>
    <w:tmpl w:val="8514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82A79"/>
    <w:multiLevelType w:val="hybridMultilevel"/>
    <w:tmpl w:val="45706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2ED2F4E"/>
    <w:multiLevelType w:val="hybridMultilevel"/>
    <w:tmpl w:val="B7FCE10C"/>
    <w:lvl w:ilvl="0" w:tplc="BB985C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47343A2"/>
    <w:multiLevelType w:val="hybridMultilevel"/>
    <w:tmpl w:val="A76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801BE"/>
    <w:multiLevelType w:val="hybridMultilevel"/>
    <w:tmpl w:val="A07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1118B"/>
    <w:multiLevelType w:val="hybridMultilevel"/>
    <w:tmpl w:val="DBB8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60C3F"/>
    <w:multiLevelType w:val="hybridMultilevel"/>
    <w:tmpl w:val="9AE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A385E"/>
    <w:multiLevelType w:val="hybridMultilevel"/>
    <w:tmpl w:val="585A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CC18D5"/>
    <w:multiLevelType w:val="hybridMultilevel"/>
    <w:tmpl w:val="93BA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085E70"/>
    <w:multiLevelType w:val="hybridMultilevel"/>
    <w:tmpl w:val="8CC8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DF17C8"/>
    <w:multiLevelType w:val="hybridMultilevel"/>
    <w:tmpl w:val="1B8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46706"/>
    <w:multiLevelType w:val="hybridMultilevel"/>
    <w:tmpl w:val="33A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27890"/>
    <w:multiLevelType w:val="hybridMultilevel"/>
    <w:tmpl w:val="EF98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6C29D6"/>
    <w:multiLevelType w:val="hybridMultilevel"/>
    <w:tmpl w:val="3336F086"/>
    <w:lvl w:ilvl="0" w:tplc="36C22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EA4F40"/>
    <w:multiLevelType w:val="hybridMultilevel"/>
    <w:tmpl w:val="5E4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569E0"/>
    <w:multiLevelType w:val="hybridMultilevel"/>
    <w:tmpl w:val="CC84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D106B"/>
    <w:multiLevelType w:val="hybridMultilevel"/>
    <w:tmpl w:val="063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87E86"/>
    <w:multiLevelType w:val="hybridMultilevel"/>
    <w:tmpl w:val="3D4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B5153"/>
    <w:multiLevelType w:val="hybridMultilevel"/>
    <w:tmpl w:val="BC7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44954"/>
    <w:multiLevelType w:val="hybridMultilevel"/>
    <w:tmpl w:val="C1BCD01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>
    <w:nsid w:val="6F9D2C44"/>
    <w:multiLevelType w:val="hybridMultilevel"/>
    <w:tmpl w:val="9FE4801C"/>
    <w:lvl w:ilvl="0" w:tplc="32B8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E70CF3"/>
    <w:multiLevelType w:val="hybridMultilevel"/>
    <w:tmpl w:val="ECA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A2EBF"/>
    <w:multiLevelType w:val="hybridMultilevel"/>
    <w:tmpl w:val="A3C0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A64FA"/>
    <w:multiLevelType w:val="hybridMultilevel"/>
    <w:tmpl w:val="24B8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3367DB"/>
    <w:multiLevelType w:val="hybridMultilevel"/>
    <w:tmpl w:val="35F43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ACE7943"/>
    <w:multiLevelType w:val="hybridMultilevel"/>
    <w:tmpl w:val="8BE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EC7C2D"/>
    <w:multiLevelType w:val="hybridMultilevel"/>
    <w:tmpl w:val="1A9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C32C4"/>
    <w:multiLevelType w:val="hybridMultilevel"/>
    <w:tmpl w:val="6F78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E113290"/>
    <w:multiLevelType w:val="hybridMultilevel"/>
    <w:tmpl w:val="E33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1"/>
  </w:num>
  <w:num w:numId="3">
    <w:abstractNumId w:val="31"/>
  </w:num>
  <w:num w:numId="4">
    <w:abstractNumId w:val="43"/>
  </w:num>
  <w:num w:numId="5">
    <w:abstractNumId w:val="34"/>
  </w:num>
  <w:num w:numId="6">
    <w:abstractNumId w:val="42"/>
  </w:num>
  <w:num w:numId="7">
    <w:abstractNumId w:val="24"/>
  </w:num>
  <w:num w:numId="8">
    <w:abstractNumId w:val="4"/>
  </w:num>
  <w:num w:numId="9">
    <w:abstractNumId w:val="9"/>
  </w:num>
  <w:num w:numId="10">
    <w:abstractNumId w:val="1"/>
  </w:num>
  <w:num w:numId="11">
    <w:abstractNumId w:val="47"/>
  </w:num>
  <w:num w:numId="12">
    <w:abstractNumId w:val="21"/>
  </w:num>
  <w:num w:numId="13">
    <w:abstractNumId w:val="3"/>
  </w:num>
  <w:num w:numId="14">
    <w:abstractNumId w:val="39"/>
  </w:num>
  <w:num w:numId="15">
    <w:abstractNumId w:val="38"/>
  </w:num>
  <w:num w:numId="16">
    <w:abstractNumId w:val="45"/>
  </w:num>
  <w:num w:numId="17">
    <w:abstractNumId w:val="15"/>
  </w:num>
  <w:num w:numId="18">
    <w:abstractNumId w:val="29"/>
  </w:num>
  <w:num w:numId="19">
    <w:abstractNumId w:val="28"/>
  </w:num>
  <w:num w:numId="20">
    <w:abstractNumId w:val="13"/>
  </w:num>
  <w:num w:numId="21">
    <w:abstractNumId w:val="30"/>
  </w:num>
  <w:num w:numId="22">
    <w:abstractNumId w:val="49"/>
  </w:num>
  <w:num w:numId="23">
    <w:abstractNumId w:val="16"/>
  </w:num>
  <w:num w:numId="24">
    <w:abstractNumId w:val="46"/>
  </w:num>
  <w:num w:numId="25">
    <w:abstractNumId w:val="52"/>
  </w:num>
  <w:num w:numId="26">
    <w:abstractNumId w:val="0"/>
  </w:num>
  <w:num w:numId="27">
    <w:abstractNumId w:val="20"/>
  </w:num>
  <w:num w:numId="28">
    <w:abstractNumId w:val="12"/>
  </w:num>
  <w:num w:numId="29">
    <w:abstractNumId w:val="7"/>
  </w:num>
  <w:num w:numId="30">
    <w:abstractNumId w:val="33"/>
  </w:num>
  <w:num w:numId="31">
    <w:abstractNumId w:val="41"/>
  </w:num>
  <w:num w:numId="32">
    <w:abstractNumId w:val="40"/>
  </w:num>
  <w:num w:numId="33">
    <w:abstractNumId w:val="5"/>
  </w:num>
  <w:num w:numId="34">
    <w:abstractNumId w:val="37"/>
  </w:num>
  <w:num w:numId="35">
    <w:abstractNumId w:val="17"/>
  </w:num>
  <w:num w:numId="36">
    <w:abstractNumId w:val="35"/>
  </w:num>
  <w:num w:numId="37">
    <w:abstractNumId w:val="26"/>
  </w:num>
  <w:num w:numId="38">
    <w:abstractNumId w:val="25"/>
  </w:num>
  <w:num w:numId="39">
    <w:abstractNumId w:val="22"/>
  </w:num>
  <w:num w:numId="40">
    <w:abstractNumId w:val="32"/>
  </w:num>
  <w:num w:numId="41">
    <w:abstractNumId w:val="18"/>
  </w:num>
  <w:num w:numId="42">
    <w:abstractNumId w:val="23"/>
  </w:num>
  <w:num w:numId="43">
    <w:abstractNumId w:val="2"/>
  </w:num>
  <w:num w:numId="44">
    <w:abstractNumId w:val="36"/>
  </w:num>
  <w:num w:numId="45">
    <w:abstractNumId w:val="6"/>
  </w:num>
  <w:num w:numId="46">
    <w:abstractNumId w:val="11"/>
  </w:num>
  <w:num w:numId="47">
    <w:abstractNumId w:val="27"/>
  </w:num>
  <w:num w:numId="48">
    <w:abstractNumId w:val="50"/>
  </w:num>
  <w:num w:numId="49">
    <w:abstractNumId w:val="44"/>
  </w:num>
  <w:num w:numId="50">
    <w:abstractNumId w:val="48"/>
  </w:num>
  <w:num w:numId="51">
    <w:abstractNumId w:val="19"/>
  </w:num>
  <w:num w:numId="52">
    <w:abstractNumId w:val="14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A"/>
    <w:rsid w:val="00115CC9"/>
    <w:rsid w:val="001D6ADC"/>
    <w:rsid w:val="0047032D"/>
    <w:rsid w:val="005069E1"/>
    <w:rsid w:val="006218C9"/>
    <w:rsid w:val="00866587"/>
    <w:rsid w:val="00C149D3"/>
    <w:rsid w:val="00D60F41"/>
    <w:rsid w:val="00D8455D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/url?sa=i&amp;rct=j&amp;q=proximity%20form%20perception&amp;source=images&amp;cd=&amp;cad=rja&amp;uact=8&amp;docid=25kLh5dpIUdnMM&amp;tbnid=P2cDQi_W_eHvEM:&amp;ved=0CAcQjRw&amp;url=http://en.wikipedia.org/wiki/Gestalt_psychology&amp;ei=b98yVIuXKcvMggSv2IGoAQ&amp;bvm=bv.76802529,d.cWc&amp;psig=AFQjCNFPPDPsCBbjhadQwwKAMBTePh5t6Q&amp;ust=1412706507129786" TargetMode="External"/><Relationship Id="rId26" Type="http://schemas.openxmlformats.org/officeDocument/2006/relationships/hyperlink" Target="http://www.google.com/url?sa=i&amp;rct=j&amp;q=interposition%20form%20perception&amp;source=images&amp;cd=&amp;cad=rja&amp;uact=8&amp;docid=cr3Cq5ZHtaKS8M&amp;tbnid=Z8zbZJwg-XbY_M:&amp;ved=0CAcQjRw&amp;url=http://www.theopticalvisionsite.com/staff-training/eyetech-talk-clues-that-assist-in-achieving-monocular-depth-perception/&amp;ei=nOoyVMf0OdaSgwT4ooK4Aw&amp;bvm=bv.76802529,d.cWc&amp;psig=AFQjCNHfoD4En5AdB8XRyzSueFMVFZ7P7w&amp;ust=141270938969845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://www.google.com/url?sa=i&amp;rct=j&amp;q=amplitude+of+wave&amp;source=images&amp;cd=&amp;cad=rja&amp;uact=8&amp;docid=QHllm7BVJbSxAM&amp;tbnid=3sj4ZtwuYCKboM:&amp;ved=0CAcQjRw&amp;url=http://facstaff.gpc.edu/~pgore/PhysicalScience/Waves.html&amp;ei=j7QyVOLFO4bBggTD-YLICQ&amp;bvm=bv.76802529,d.eXY&amp;psig=AFQjCNGmpaRCx-rkQ4683wm3RQyoNti0FQ&amp;ust=141269555989334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continuity%20form%20perception&amp;source=images&amp;cd=&amp;cad=rja&amp;uact=8&amp;docid=Z2cBZWHpgd2HNM&amp;tbnid=Nz1wE7TrgOJyJM:&amp;ved=0CAcQjRw&amp;url=http://allpsych.com/psychology101/perception.html&amp;ei=_t4yVPCgK4bAggSynoAY&amp;bvm=bv.76802529,d.cWc&amp;psig=AFQjCNG90gZO87REEI4SDRP-PpZNwluGQw&amp;ust=1412706397999977" TargetMode="External"/><Relationship Id="rId20" Type="http://schemas.openxmlformats.org/officeDocument/2006/relationships/hyperlink" Target="http://www.google.com/url?sa=i&amp;rct=j&amp;q=proximity%20form%20perception&amp;source=images&amp;cd=&amp;cad=rja&amp;uact=8&amp;docid=xpJGmE9T2YQX3M&amp;tbnid=LeRt--J_KROKcM:&amp;ved=0CAcQjRw&amp;url=http://www.sparknotes.com/psychology/psych101/sensation/section2.rhtml&amp;ei=WN8yVNmcF5GONtuLgKgN&amp;bvm=bv.76802529,d.cWc&amp;psig=AFQjCNFPPDPsCBbjhadQwwKAMBTePh5t6Q&amp;ust=1412706507129786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young%20helmholtz%20trichromatic%20theory&amp;source=images&amp;cd=&amp;cad=rja&amp;uact=8&amp;docid=XdjJ9dWe2eSZVM&amp;tbnid=EO8isA70_CLBiM:&amp;ved=0CAcQjRw&amp;url=http://psych.ucalgary.ca/PACE/VA-Lab/colourperceptionweb/theories.htm&amp;ei=cLUyVI-xDo_ygwSRyYH4Ag&amp;bvm=bv.76802529,d.eXY&amp;psig=AFQjCNEJ6hMvajBSsZJsuECe-Q-dsb6uig&amp;ust=1412695737200885" TargetMode="External"/><Relationship Id="rId24" Type="http://schemas.openxmlformats.org/officeDocument/2006/relationships/hyperlink" Target="http://www.google.com/url?sa=i&amp;rct=j&amp;q=texture%20gradient%20form%20perception&amp;source=images&amp;cd=&amp;cad=rja&amp;uact=8&amp;docid=-OuggNww9vVzrM&amp;tbnid=KKfkuYolBU9CdM:&amp;ved=0CAcQjRw&amp;url=http://youaretheonlyperception.wordpress.com/category/uncategorized/page/2/&amp;ei=a-oyVPqaNoHJgwSyxID4Cg&amp;bvm=bv.76802529,d.cWc&amp;psig=AFQjCNGG02PWTa11nVBVB1I1lkV_lL1yng&amp;ust=14127093303857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url?sa=i&amp;rct=j&amp;q=linear%20perspective%20form%20perception&amp;source=images&amp;cd=&amp;cad=rja&amp;uact=8&amp;docid=HWPqZW-t091KdM&amp;tbnid=Lfg_jyI9BeU0rM:&amp;ved=0CAcQjRw&amp;url=http://ipdragon.blogspot.com/2011_07_01_archive.html&amp;ei=NuoyVJfIBoiONoCWgtgG&amp;bvm=bv.76802529,d.cWc&amp;psig=AFQjCNEz2sb7VvAWvL8taAxLu1MeyCvAXQ&amp;ust=141270928967850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young%20helmholtz%20trichromatic%20theory&amp;source=images&amp;cd=&amp;cad=rja&amp;uact=8&amp;docid=vwFezNa_vFyKLM&amp;tbnid=E0XaDSVGBFXpWM:&amp;ved=0CAcQjRw&amp;url=http://ffden-2.phys.uaf.edu/212_spring2011.web.dir/Nick_Kellie/human-senses.html&amp;ei=7rQyVK67Cdi4ggSEmoAQ&amp;bvm=bv.76802529,d.eXY&amp;psig=AFQjCNFwLoIep_b3OGTQKKJ5MzU1UpuyeQ&amp;ust=1412695633445189" TargetMode="External"/><Relationship Id="rId14" Type="http://schemas.openxmlformats.org/officeDocument/2006/relationships/hyperlink" Target="http://www.google.com/url?sa=i&amp;rct=j&amp;q=figure%20ground&amp;source=images&amp;cd=&amp;cad=rja&amp;uact=8&amp;docid=b8QtV_6d0cBszM&amp;tbnid=bw6xpcRegkOZtM:&amp;ved=0CAcQjRw&amp;url=http://mesosyn.com/mental8-8.html&amp;ei=l94yVLWeCZa8ggSOygI&amp;bvm=bv.76802529,d.cWc&amp;psig=AFQjCNH0Cf-JNY0MCVVMuZqAXi8SamzYGA&amp;ust=1412706308508279" TargetMode="External"/><Relationship Id="rId22" Type="http://schemas.openxmlformats.org/officeDocument/2006/relationships/hyperlink" Target="http://www.google.com/url?sa=i&amp;rct=j&amp;q=relative%20size%20and%20height&amp;source=images&amp;cd=&amp;cad=rja&amp;uact=8&amp;docid=oNx6L8ZlGyAGtM&amp;tbnid=6YConBClhSTVnM:&amp;ved=0CAcQjRw&amp;url=http://psych.umb.edu/blaser/blaserWebsite/Psych_355_(Perception)/Entries/1000/1/1_25._The_cues_to_depth.html&amp;ei=Ad4yVPm4IcLKggT1p4K4Cw&amp;bvm=bv.76802529,d.cWc&amp;psig=AFQjCNFCC3qM6L_5zWOitUSIF8n3BXu5QA&amp;ust=1412706151031493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Julie</dc:creator>
  <cp:lastModifiedBy>infosys</cp:lastModifiedBy>
  <cp:revision>2</cp:revision>
  <dcterms:created xsi:type="dcterms:W3CDTF">2019-10-21T21:26:00Z</dcterms:created>
  <dcterms:modified xsi:type="dcterms:W3CDTF">2019-10-21T21:26:00Z</dcterms:modified>
</cp:coreProperties>
</file>